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59" w:rsidRDefault="00414F31" w:rsidP="00414F3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14F31">
        <w:rPr>
          <w:rFonts w:ascii="Times New Roman" w:hAnsi="Times New Roman" w:cs="Times New Roman"/>
          <w:b/>
          <w:color w:val="0070C0"/>
          <w:sz w:val="24"/>
          <w:szCs w:val="24"/>
        </w:rPr>
        <w:t>ПАМЯТКА О РЕКОМЕНДАЦИЯХ ПРИ ИСПОЛЬЗОВАНИИ СТИКЕРА</w:t>
      </w:r>
      <w:r w:rsidR="00F0775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14F31" w:rsidRPr="00414F31" w:rsidRDefault="00F07759" w:rsidP="00414F3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(КАРТЫ </w:t>
      </w:r>
      <w:r w:rsidRPr="00F07759">
        <w:rPr>
          <w:rFonts w:ascii="Times New Roman" w:hAnsi="Times New Roman" w:cs="Times New Roman"/>
          <w:b/>
          <w:color w:val="0070C0"/>
          <w:sz w:val="24"/>
          <w:szCs w:val="24"/>
        </w:rPr>
        <w:t>МИР STICKPAY</w:t>
      </w:r>
      <w:r w:rsidRPr="00F07759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414F31" w:rsidRPr="00414F31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414F31" w:rsidRDefault="00414F31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отключать NFC в настройках смартфона во избежание электромагнитных помех при проведении Операции;</w:t>
      </w:r>
    </w:p>
    <w:p w:rsidR="00414F31" w:rsidRDefault="00414F31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 размещении на смартфонах принимать во внимание местоположение модулей бесконтактной зарядки и NFC, располагать Стикер удаленно от этих модулей;</w:t>
      </w:r>
    </w:p>
    <w:p w:rsidR="00414F31" w:rsidRDefault="00414F31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учитывать, что магнитные чехлы или металлические элементы в чехле могут создавать помехи и препятствовать нормальной работе Стикера;</w:t>
      </w:r>
    </w:p>
    <w:p w:rsidR="007B4304" w:rsidRDefault="00414F31">
      <w:r>
        <w:br/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учитывать, что размещение рядом со Стикером транспортных, банковских или иных карт, имеющих бесконтактную функциональность (например, под чехлом или в кармане чехла смартфона), может препятствовать нормальной работе Стикера.</w:t>
      </w:r>
      <w:r>
        <w:br/>
      </w:r>
    </w:p>
    <w:sectPr w:rsidR="007B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31"/>
    <w:rsid w:val="00414F31"/>
    <w:rsid w:val="007B4304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1739"/>
  <w15:chartTrackingRefBased/>
  <w15:docId w15:val="{BA10916C-6D67-4439-ADCE-0847C140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Наталья Александровна</dc:creator>
  <cp:keywords/>
  <dc:description/>
  <cp:lastModifiedBy>Позднякова Наталья Александровна</cp:lastModifiedBy>
  <cp:revision>2</cp:revision>
  <dcterms:created xsi:type="dcterms:W3CDTF">2023-08-29T09:47:00Z</dcterms:created>
  <dcterms:modified xsi:type="dcterms:W3CDTF">2023-12-20T12:35:00Z</dcterms:modified>
</cp:coreProperties>
</file>